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2D60" w14:textId="6F45D738" w:rsidR="006A1D7E" w:rsidRPr="006A1D7E" w:rsidRDefault="006A1D7E" w:rsidP="006A1D7E">
      <w:pPr>
        <w:pStyle w:val="Heading1"/>
        <w:spacing w:before="0"/>
        <w:jc w:val="center"/>
        <w:rPr>
          <w:color w:val="00B050"/>
        </w:rPr>
      </w:pPr>
      <w:r w:rsidRPr="006A1D7E">
        <w:rPr>
          <w:color w:val="00B050"/>
        </w:rPr>
        <w:t xml:space="preserve">Education </w:t>
      </w:r>
      <w:r w:rsidRPr="006A1D7E">
        <w:rPr>
          <w:color w:val="00B050"/>
        </w:rPr>
        <w:sym w:font="Wingdings" w:char="F09F"/>
      </w:r>
      <w:r w:rsidRPr="006A1D7E">
        <w:rPr>
          <w:color w:val="00B050"/>
        </w:rPr>
        <w:t xml:space="preserve"> Advocacy </w:t>
      </w:r>
      <w:r w:rsidRPr="006A1D7E">
        <w:rPr>
          <w:color w:val="00B050"/>
        </w:rPr>
        <w:sym w:font="Wingdings" w:char="F09F"/>
      </w:r>
      <w:r w:rsidRPr="006A1D7E">
        <w:rPr>
          <w:color w:val="00B050"/>
        </w:rPr>
        <w:t xml:space="preserve"> Support</w:t>
      </w:r>
    </w:p>
    <w:p w14:paraId="37F7597D" w14:textId="23266818" w:rsidR="00A654B7" w:rsidRDefault="006A1D7E" w:rsidP="000A7531">
      <w:pPr>
        <w:pStyle w:val="Heading1"/>
      </w:pPr>
      <w:r>
        <w:rPr>
          <w:noProof/>
          <w:lang w:eastAsia="en-US"/>
        </w:rPr>
        <mc:AlternateContent>
          <mc:Choice Requires="wps">
            <w:drawing>
              <wp:anchor distT="91440" distB="91440" distL="114300" distR="114300" simplePos="0" relativeHeight="251663360" behindDoc="0" locked="0" layoutInCell="1" allowOverlap="1" wp14:anchorId="74F1C967" wp14:editId="366A32AA">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24130" b="26670"/>
                <wp:wrapSquare wrapText="bothSides"/>
                <wp:docPr id="3"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ap="flat" cmpd="sng" algn="ctr">
                          <a:solidFill>
                            <a:srgbClr val="93A299">
                              <a:lumMod val="75000"/>
                            </a:srgbClr>
                          </a:solidFill>
                          <a:prstDash val="solid"/>
                        </a:ln>
                        <a:effectLst/>
                      </wps:spPr>
                      <wps:txbx>
                        <w:txbxContent>
                          <w:p w14:paraId="25463D33" w14:textId="1AEEF43C" w:rsidR="00A90CDC" w:rsidRDefault="00A90CDC" w:rsidP="00A90CDC">
                            <w:pPr>
                              <w:pStyle w:val="Title"/>
                              <w:jc w:val="center"/>
                              <w:rPr>
                                <w:sz w:val="36"/>
                                <w:szCs w:val="36"/>
                              </w:rPr>
                            </w:pPr>
                            <w:r>
                              <w:rPr>
                                <w:noProof/>
                                <w:sz w:val="36"/>
                                <w:szCs w:val="36"/>
                                <w:lang w:eastAsia="en-US"/>
                                <w14:ligatures w14:val="none"/>
                                <w14:numForm w14:val="default"/>
                              </w:rPr>
                              <w:drawing>
                                <wp:inline distT="0" distB="0" distL="0" distR="0" wp14:anchorId="770FDAA8" wp14:editId="36444BD4">
                                  <wp:extent cx="1884045" cy="61531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fCPAcolor632 (2).jpg"/>
                                          <pic:cNvPicPr/>
                                        </pic:nvPicPr>
                                        <pic:blipFill>
                                          <a:blip r:embed="rId11">
                                            <a:extLst>
                                              <a:ext uri="{28A0092B-C50C-407E-A947-70E740481C1C}">
                                                <a14:useLocalDpi xmlns:a14="http://schemas.microsoft.com/office/drawing/2010/main" val="0"/>
                                              </a:ext>
                                            </a:extLst>
                                          </a:blip>
                                          <a:stretch>
                                            <a:fillRect/>
                                          </a:stretch>
                                        </pic:blipFill>
                                        <pic:spPr>
                                          <a:xfrm>
                                            <a:off x="0" y="0"/>
                                            <a:ext cx="1884045" cy="615315"/>
                                          </a:xfrm>
                                          <a:prstGeom prst="rect">
                                            <a:avLst/>
                                          </a:prstGeom>
                                        </pic:spPr>
                                      </pic:pic>
                                    </a:graphicData>
                                  </a:graphic>
                                </wp:inline>
                              </w:drawing>
                            </w:r>
                          </w:p>
                          <w:p w14:paraId="5C1C61DC" w14:textId="77777777" w:rsidR="006A1D7E" w:rsidRPr="006A1D7E" w:rsidRDefault="006A1D7E" w:rsidP="006A1D7E"/>
                          <w:p w14:paraId="40A695FF" w14:textId="51D51F44" w:rsidR="006A1D7E" w:rsidRDefault="006A1D7E" w:rsidP="006A1D7E"/>
                          <w:p w14:paraId="781D666A" w14:textId="77777777" w:rsidR="006A1D7E" w:rsidRPr="006A1D7E" w:rsidRDefault="006A1D7E" w:rsidP="006A1D7E"/>
                          <w:p w14:paraId="12A69503" w14:textId="77777777" w:rsidR="00A51C21" w:rsidRDefault="00A51C21" w:rsidP="00A51C21"/>
                          <w:p w14:paraId="1BAF5282" w14:textId="77777777" w:rsidR="00A51C21" w:rsidRPr="00A51C21" w:rsidRDefault="00A51C21" w:rsidP="00A51C21"/>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4F1C967" id="Box: Newsletter title" o:spid="_x0000_s1026" style="position:absolute;margin-left:0;margin-top:0;width:515.6pt;height:86.4pt;z-index:251663360;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" filled="f" strokecolor="#6b7d72" strokeweight=".5pt">
                <v:textbox inset="28.8pt,1.2695mm,28.8pt,33.84pt">
                  <w:txbxContent>
                    <w:p w14:paraId="25463D33" w14:textId="1AEEF43C" w:rsidR="00A90CDC" w:rsidRDefault="00A90CDC" w:rsidP="00A90CDC">
                      <w:pPr>
                        <w:pStyle w:val="Title"/>
                        <w:jc w:val="center"/>
                        <w:rPr>
                          <w:sz w:val="36"/>
                          <w:szCs w:val="36"/>
                        </w:rPr>
                      </w:pPr>
                      <w:r>
                        <w:rPr>
                          <w:noProof/>
                          <w:sz w:val="36"/>
                          <w:szCs w:val="36"/>
                          <w:lang w:eastAsia="en-US"/>
                          <w14:ligatures w14:val="none"/>
                          <w14:numForm w14:val="default"/>
                        </w:rPr>
                        <w:drawing>
                          <wp:inline distT="0" distB="0" distL="0" distR="0" wp14:anchorId="770FDAA8" wp14:editId="36444BD4">
                            <wp:extent cx="1884045" cy="61531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fCPAcolor632 (2).jpg"/>
                                    <pic:cNvPicPr/>
                                  </pic:nvPicPr>
                                  <pic:blipFill>
                                    <a:blip r:embed="rId11">
                                      <a:extLst>
                                        <a:ext uri="{28A0092B-C50C-407E-A947-70E740481C1C}">
                                          <a14:useLocalDpi xmlns:a14="http://schemas.microsoft.com/office/drawing/2010/main" val="0"/>
                                        </a:ext>
                                      </a:extLst>
                                    </a:blip>
                                    <a:stretch>
                                      <a:fillRect/>
                                    </a:stretch>
                                  </pic:blipFill>
                                  <pic:spPr>
                                    <a:xfrm>
                                      <a:off x="0" y="0"/>
                                      <a:ext cx="1884045" cy="615315"/>
                                    </a:xfrm>
                                    <a:prstGeom prst="rect">
                                      <a:avLst/>
                                    </a:prstGeom>
                                  </pic:spPr>
                                </pic:pic>
                              </a:graphicData>
                            </a:graphic>
                          </wp:inline>
                        </w:drawing>
                      </w:r>
                    </w:p>
                    <w:p w14:paraId="5C1C61DC" w14:textId="77777777" w:rsidR="006A1D7E" w:rsidRPr="006A1D7E" w:rsidRDefault="006A1D7E" w:rsidP="006A1D7E"/>
                    <w:p w14:paraId="40A695FF" w14:textId="51D51F44" w:rsidR="006A1D7E" w:rsidRDefault="006A1D7E" w:rsidP="006A1D7E"/>
                    <w:p w14:paraId="781D666A" w14:textId="77777777" w:rsidR="006A1D7E" w:rsidRPr="006A1D7E" w:rsidRDefault="006A1D7E" w:rsidP="006A1D7E"/>
                    <w:p w14:paraId="12A69503" w14:textId="77777777" w:rsidR="00A51C21" w:rsidRDefault="00A51C21" w:rsidP="00A51C21"/>
                    <w:p w14:paraId="1BAF5282" w14:textId="77777777" w:rsidR="00A51C21" w:rsidRPr="00A51C21" w:rsidRDefault="00A51C21" w:rsidP="00A51C21"/>
                  </w:txbxContent>
                </v:textbox>
                <w10:wrap type="square" anchorx="margin" anchory="margin"/>
              </v:rect>
            </w:pict>
          </mc:Fallback>
        </mc:AlternateContent>
      </w:r>
      <w:r w:rsidR="006F6C8F">
        <w:rPr>
          <w:noProof/>
          <w:lang w:eastAsia="en-US"/>
        </w:rPr>
        <mc:AlternateContent>
          <mc:Choice Requires="wps">
            <w:drawing>
              <wp:anchor distT="0" distB="0" distL="114300" distR="114300" simplePos="0" relativeHeight="251659264" behindDoc="0" locked="0" layoutInCell="1" allowOverlap="1" wp14:anchorId="4B08476D" wp14:editId="17A8EB74">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96A71" w14:textId="77777777" w:rsidR="00A654B7" w:rsidRPr="002A3217" w:rsidRDefault="003967B2">
                            <w:pPr>
                              <w:pStyle w:val="Subtitle"/>
                              <w:jc w:val="center"/>
                              <w:rPr>
                                <w:szCs w:val="32"/>
                              </w:rPr>
                            </w:pPr>
                            <w:r>
                              <w:rPr>
                                <w:color w:val="FFFFFF" w:themeColor="background1"/>
                                <w:szCs w:val="32"/>
                              </w:rPr>
                              <w:t>201</w:t>
                            </w:r>
                            <w:r w:rsidR="00A90CDC">
                              <w:rPr>
                                <w:color w:val="FFFFFF" w:themeColor="background1"/>
                                <w:szCs w:val="32"/>
                              </w:rPr>
                              <w:t>7 EVENT &amp;</w:t>
                            </w:r>
                            <w:r w:rsidR="00A95D3F">
                              <w:rPr>
                                <w:color w:val="FFFFFF" w:themeColor="background1"/>
                                <w:szCs w:val="32"/>
                              </w:rPr>
                              <w:t xml:space="preserve"> </w:t>
                            </w:r>
                            <w:proofErr w:type="gramStart"/>
                            <w:r w:rsidR="00A95D3F">
                              <w:rPr>
                                <w:color w:val="FFFFFF" w:themeColor="background1"/>
                                <w:szCs w:val="32"/>
                              </w:rPr>
                              <w:t xml:space="preserve">PROGRAM </w:t>
                            </w:r>
                            <w:r>
                              <w:rPr>
                                <w:color w:val="FFFFFF" w:themeColor="background1"/>
                                <w:szCs w:val="32"/>
                              </w:rPr>
                              <w:t xml:space="preserve"> </w:t>
                            </w:r>
                            <w:r w:rsidR="002A3217" w:rsidRPr="002A3217">
                              <w:rPr>
                                <w:color w:val="FFFFFF" w:themeColor="background1"/>
                                <w:szCs w:val="32"/>
                              </w:rPr>
                              <w:t>Sponsorship</w:t>
                            </w:r>
                            <w:proofErr w:type="gramEnd"/>
                            <w:r w:rsidR="002A3217" w:rsidRPr="002A3217">
                              <w:rPr>
                                <w:color w:val="FFFFFF" w:themeColor="background1"/>
                                <w:szCs w:val="32"/>
                              </w:rPr>
                              <w:t xml:space="preserve"> Opportunities</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4B08476D"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4DB96A71" w14:textId="77777777" w:rsidR="00A654B7" w:rsidRPr="002A3217" w:rsidRDefault="003967B2">
                      <w:pPr>
                        <w:pStyle w:val="Subtitle"/>
                        <w:jc w:val="center"/>
                        <w:rPr>
                          <w:szCs w:val="32"/>
                        </w:rPr>
                      </w:pPr>
                      <w:r>
                        <w:rPr>
                          <w:color w:val="FFFFFF" w:themeColor="background1"/>
                          <w:szCs w:val="32"/>
                        </w:rPr>
                        <w:t>201</w:t>
                      </w:r>
                      <w:r w:rsidR="00A90CDC">
                        <w:rPr>
                          <w:color w:val="FFFFFF" w:themeColor="background1"/>
                          <w:szCs w:val="32"/>
                        </w:rPr>
                        <w:t>7 EVENT &amp;</w:t>
                      </w:r>
                      <w:r w:rsidR="00A95D3F">
                        <w:rPr>
                          <w:color w:val="FFFFFF" w:themeColor="background1"/>
                          <w:szCs w:val="32"/>
                        </w:rPr>
                        <w:t xml:space="preserve"> </w:t>
                      </w:r>
                      <w:proofErr w:type="gramStart"/>
                      <w:r w:rsidR="00A95D3F">
                        <w:rPr>
                          <w:color w:val="FFFFFF" w:themeColor="background1"/>
                          <w:szCs w:val="32"/>
                        </w:rPr>
                        <w:t xml:space="preserve">PROGRAM </w:t>
                      </w:r>
                      <w:r>
                        <w:rPr>
                          <w:color w:val="FFFFFF" w:themeColor="background1"/>
                          <w:szCs w:val="32"/>
                        </w:rPr>
                        <w:t xml:space="preserve"> </w:t>
                      </w:r>
                      <w:r w:rsidR="002A3217" w:rsidRPr="002A3217">
                        <w:rPr>
                          <w:color w:val="FFFFFF" w:themeColor="background1"/>
                          <w:szCs w:val="32"/>
                        </w:rPr>
                        <w:t>Sponsorship</w:t>
                      </w:r>
                      <w:proofErr w:type="gramEnd"/>
                      <w:r w:rsidR="002A3217" w:rsidRPr="002A3217">
                        <w:rPr>
                          <w:color w:val="FFFFFF" w:themeColor="background1"/>
                          <w:szCs w:val="32"/>
                        </w:rPr>
                        <w:t xml:space="preserve"> Opportunities</w:t>
                      </w:r>
                    </w:p>
                  </w:txbxContent>
                </v:textbox>
                <w10:wrap type="square" anchorx="margin" anchory="margin"/>
              </v:rect>
            </w:pict>
          </mc:Fallback>
        </mc:AlternateContent>
      </w:r>
      <w:r w:rsidR="006F6C8F">
        <w:rPr>
          <w:noProof/>
          <w:lang w:eastAsia="en-US"/>
        </w:rPr>
        <mc:AlternateContent>
          <mc:Choice Requires="wps">
            <w:drawing>
              <wp:anchor distT="91440" distB="91440" distL="114300" distR="114300" simplePos="0" relativeHeight="251660288" behindDoc="0" locked="0" layoutInCell="1" allowOverlap="1" wp14:anchorId="465D8639" wp14:editId="0CF324AF">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24130" b="2667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A8137" w14:textId="77777777" w:rsidR="00A654B7" w:rsidRDefault="002A3217">
                            <w:pPr>
                              <w:pStyle w:val="Title"/>
                              <w:jc w:val="center"/>
                              <w:rPr>
                                <w:sz w:val="36"/>
                                <w:szCs w:val="36"/>
                              </w:rPr>
                            </w:pPr>
                            <w:r>
                              <w:rPr>
                                <w:noProof/>
                                <w:sz w:val="36"/>
                                <w:szCs w:val="36"/>
                                <w:lang w:eastAsia="en-US"/>
                                <w14:ligatures w14:val="none"/>
                                <w14:numForm w14:val="default"/>
                              </w:rPr>
                              <w:drawing>
                                <wp:inline distT="0" distB="0" distL="0" distR="0" wp14:anchorId="7A8BA708" wp14:editId="5A93E6F3">
                                  <wp:extent cx="1884045" cy="6153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fCPAcolor632 (2).jpg"/>
                                          <pic:cNvPicPr/>
                                        </pic:nvPicPr>
                                        <pic:blipFill>
                                          <a:blip r:embed="rId11">
                                            <a:extLst>
                                              <a:ext uri="{28A0092B-C50C-407E-A947-70E740481C1C}">
                                                <a14:useLocalDpi xmlns:a14="http://schemas.microsoft.com/office/drawing/2010/main" val="0"/>
                                              </a:ext>
                                            </a:extLst>
                                          </a:blip>
                                          <a:stretch>
                                            <a:fillRect/>
                                          </a:stretch>
                                        </pic:blipFill>
                                        <pic:spPr>
                                          <a:xfrm>
                                            <a:off x="0" y="0"/>
                                            <a:ext cx="1884045" cy="615315"/>
                                          </a:xfrm>
                                          <a:prstGeom prst="rect">
                                            <a:avLst/>
                                          </a:prstGeom>
                                        </pic:spPr>
                                      </pic:pic>
                                    </a:graphicData>
                                  </a:graphic>
                                </wp:inline>
                              </w:drawing>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465D8639" 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604A8137" w14:textId="77777777" w:rsidR="00A654B7" w:rsidRDefault="002A3217">
                      <w:pPr>
                        <w:pStyle w:val="Title"/>
                        <w:jc w:val="center"/>
                        <w:rPr>
                          <w:sz w:val="36"/>
                          <w:szCs w:val="36"/>
                        </w:rPr>
                      </w:pPr>
                      <w:r>
                        <w:rPr>
                          <w:noProof/>
                          <w:sz w:val="36"/>
                          <w:szCs w:val="36"/>
                          <w:lang w:eastAsia="en-US"/>
                          <w14:ligatures w14:val="none"/>
                          <w14:numForm w14:val="default"/>
                        </w:rPr>
                        <w:drawing>
                          <wp:inline distT="0" distB="0" distL="0" distR="0" wp14:anchorId="7A8BA708" wp14:editId="5A93E6F3">
                            <wp:extent cx="1884045" cy="61531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fCPAcolor632 (2).jpg"/>
                                    <pic:cNvPicPr/>
                                  </pic:nvPicPr>
                                  <pic:blipFill>
                                    <a:blip r:embed="rId11">
                                      <a:extLst>
                                        <a:ext uri="{28A0092B-C50C-407E-A947-70E740481C1C}">
                                          <a14:useLocalDpi xmlns:a14="http://schemas.microsoft.com/office/drawing/2010/main" val="0"/>
                                        </a:ext>
                                      </a:extLst>
                                    </a:blip>
                                    <a:stretch>
                                      <a:fillRect/>
                                    </a:stretch>
                                  </pic:blipFill>
                                  <pic:spPr>
                                    <a:xfrm>
                                      <a:off x="0" y="0"/>
                                      <a:ext cx="1884045" cy="615315"/>
                                    </a:xfrm>
                                    <a:prstGeom prst="rect">
                                      <a:avLst/>
                                    </a:prstGeom>
                                  </pic:spPr>
                                </pic:pic>
                              </a:graphicData>
                            </a:graphic>
                          </wp:inline>
                        </w:drawing>
                      </w:r>
                    </w:p>
                  </w:txbxContent>
                </v:textbox>
                <w10:wrap type="square" anchorx="margin" anchory="margin"/>
              </v:rect>
            </w:pict>
          </mc:Fallback>
        </mc:AlternateContent>
      </w:r>
      <w:r w:rsidR="002A3217">
        <w:t xml:space="preserve">patient &amp; family </w:t>
      </w:r>
      <w:r w:rsidR="0071592D">
        <w:t xml:space="preserve">Education &amp; </w:t>
      </w:r>
      <w:r w:rsidR="002A3217">
        <w:t>celebration days</w:t>
      </w:r>
    </w:p>
    <w:p w14:paraId="2730D8DE" w14:textId="668D6A6F" w:rsidR="00E83C3F" w:rsidRDefault="00E83C3F" w:rsidP="00E83C3F">
      <w:pPr>
        <w:jc w:val="center"/>
        <w:rPr>
          <w:rFonts w:ascii="Book Antiqua" w:hAnsi="Book Antiqua"/>
          <w:i/>
          <w:sz w:val="32"/>
          <w:szCs w:val="32"/>
        </w:rPr>
      </w:pPr>
      <w:r w:rsidRPr="00E83C3F">
        <w:rPr>
          <w:rFonts w:ascii="Book Antiqua" w:hAnsi="Book Antiqua"/>
          <w:i/>
          <w:sz w:val="32"/>
          <w:szCs w:val="32"/>
        </w:rPr>
        <w:t>Living Healthy with Kidney Disease</w:t>
      </w:r>
    </w:p>
    <w:p w14:paraId="17FC88EE" w14:textId="03C482B0" w:rsidR="002F5EBF" w:rsidRDefault="00D008C0" w:rsidP="002A3217">
      <w:pPr>
        <w:rPr>
          <w:b/>
        </w:rPr>
      </w:pPr>
      <w:r>
        <w:rPr>
          <w:b/>
        </w:rPr>
        <w:t xml:space="preserve">Sunday, March </w:t>
      </w:r>
      <w:r w:rsidR="00813FE3">
        <w:rPr>
          <w:b/>
        </w:rPr>
        <w:t>2</w:t>
      </w:r>
      <w:r w:rsidR="001A5148">
        <w:rPr>
          <w:b/>
        </w:rPr>
        <w:t>2</w:t>
      </w:r>
      <w:r w:rsidR="00826517">
        <w:rPr>
          <w:b/>
        </w:rPr>
        <w:t>, 20</w:t>
      </w:r>
      <w:r w:rsidR="001343D4">
        <w:rPr>
          <w:b/>
        </w:rPr>
        <w:t>20</w:t>
      </w:r>
      <w:r w:rsidR="002A3217" w:rsidRPr="000A7531">
        <w:rPr>
          <w:b/>
        </w:rPr>
        <w:t xml:space="preserve"> – </w:t>
      </w:r>
      <w:r w:rsidR="00AC65BD">
        <w:rPr>
          <w:b/>
        </w:rPr>
        <w:t xml:space="preserve">Best Western Premier Central Hotel &amp; Conference Center, </w:t>
      </w:r>
      <w:r w:rsidR="005370B8">
        <w:rPr>
          <w:b/>
        </w:rPr>
        <w:t>Harrisburg</w:t>
      </w:r>
      <w:r w:rsidR="00AC65BD">
        <w:rPr>
          <w:b/>
        </w:rPr>
        <w:t>, PA</w:t>
      </w:r>
    </w:p>
    <w:p w14:paraId="4E1DC27D" w14:textId="1AEE6C54" w:rsidR="00A654B7" w:rsidRPr="000A7531" w:rsidRDefault="00040EA0" w:rsidP="002A3217">
      <w:pPr>
        <w:rPr>
          <w:b/>
        </w:rPr>
      </w:pPr>
      <w:r>
        <w:rPr>
          <w:b/>
        </w:rPr>
        <w:t>Sunday,</w:t>
      </w:r>
      <w:r w:rsidR="00826517">
        <w:rPr>
          <w:b/>
        </w:rPr>
        <w:t xml:space="preserve"> March </w:t>
      </w:r>
      <w:r w:rsidR="001343D4">
        <w:rPr>
          <w:b/>
        </w:rPr>
        <w:t>29</w:t>
      </w:r>
      <w:r w:rsidR="00826517">
        <w:rPr>
          <w:b/>
        </w:rPr>
        <w:t>, 2</w:t>
      </w:r>
      <w:r w:rsidR="001343D4">
        <w:rPr>
          <w:b/>
        </w:rPr>
        <w:t>020</w:t>
      </w:r>
      <w:r w:rsidR="005370B8">
        <w:rPr>
          <w:b/>
        </w:rPr>
        <w:t xml:space="preserve"> – </w:t>
      </w:r>
      <w:r w:rsidR="00CB5650">
        <w:rPr>
          <w:b/>
        </w:rPr>
        <w:t>Double Tree Resort</w:t>
      </w:r>
      <w:r w:rsidR="00AC65BD">
        <w:rPr>
          <w:b/>
        </w:rPr>
        <w:t>, Lancaster, PA</w:t>
      </w:r>
    </w:p>
    <w:p w14:paraId="66BB1FCE" w14:textId="13484ECF" w:rsidR="002A3217" w:rsidRDefault="001B09E2" w:rsidP="002A3217">
      <w:pPr>
        <w:ind w:left="288" w:firstLine="0"/>
      </w:pPr>
      <w:r>
        <w:t>T</w:t>
      </w:r>
      <w:r w:rsidR="000A7531">
        <w:t xml:space="preserve">he Patient &amp; Family </w:t>
      </w:r>
      <w:r>
        <w:t xml:space="preserve">Education &amp; Celebration Day </w:t>
      </w:r>
      <w:r w:rsidR="000A7531">
        <w:t>is a</w:t>
      </w:r>
      <w:r w:rsidR="002A3217">
        <w:t xml:space="preserve"> half-day celebration for kidney </w:t>
      </w:r>
      <w:r w:rsidR="000A7531">
        <w:t xml:space="preserve">dialysis and transplant </w:t>
      </w:r>
      <w:r w:rsidR="002A3217">
        <w:t>patients</w:t>
      </w:r>
      <w:r w:rsidR="003967B2">
        <w:t xml:space="preserve">, </w:t>
      </w:r>
      <w:r w:rsidR="002A3217">
        <w:t xml:space="preserve">their </w:t>
      </w:r>
      <w:r w:rsidR="000A7531">
        <w:t>families</w:t>
      </w:r>
      <w:r w:rsidR="003967B2">
        <w:t>, and caregivers</w:t>
      </w:r>
      <w:r w:rsidR="000A7531">
        <w:t xml:space="preserve">. This event </w:t>
      </w:r>
      <w:r w:rsidR="002A3217">
        <w:t xml:space="preserve">includes </w:t>
      </w:r>
      <w:r w:rsidR="001947E5">
        <w:t xml:space="preserve">a </w:t>
      </w:r>
      <w:r>
        <w:t>luncheon, educational program</w:t>
      </w:r>
      <w:r w:rsidR="002A3217">
        <w:t xml:space="preserve">, </w:t>
      </w:r>
      <w:r w:rsidR="005370B8">
        <w:t xml:space="preserve">and </w:t>
      </w:r>
      <w:r w:rsidR="002A3217">
        <w:t>door prizes.</w:t>
      </w:r>
      <w:r w:rsidR="00C573C0">
        <w:t xml:space="preserve"> Sponsor logos appear on posters, electronic communications and day-of event signage and program.</w:t>
      </w:r>
    </w:p>
    <w:p w14:paraId="33C01F58" w14:textId="77777777" w:rsidR="001947E5" w:rsidRDefault="001947E5" w:rsidP="002A3217">
      <w:pPr>
        <w:ind w:left="288" w:firstLine="0"/>
        <w:rPr>
          <w:b/>
        </w:rPr>
      </w:pPr>
      <w:r w:rsidRPr="00AE498F">
        <w:rPr>
          <w:b/>
        </w:rPr>
        <w:t xml:space="preserve">Premier Sponsor - $2,500  </w:t>
      </w:r>
      <w:r w:rsidR="00B62027">
        <w:rPr>
          <w:b/>
        </w:rPr>
        <w:t xml:space="preserve"> </w:t>
      </w:r>
      <w:r w:rsidRPr="00AE498F">
        <w:rPr>
          <w:b/>
        </w:rPr>
        <w:t>Event Sponsor $500 for one location or $1,000 for both</w:t>
      </w:r>
      <w:r w:rsidR="002F7D4A" w:rsidRPr="00AE498F">
        <w:rPr>
          <w:b/>
        </w:rPr>
        <w:t xml:space="preserve"> locations</w:t>
      </w:r>
    </w:p>
    <w:p w14:paraId="6C7F2FF5" w14:textId="47B7B6B9" w:rsidR="00A90CDC" w:rsidRDefault="00A90CDC" w:rsidP="00A90CDC">
      <w:pPr>
        <w:pStyle w:val="Heading1"/>
      </w:pPr>
      <w:r>
        <w:rPr>
          <w:noProof/>
          <w:lang w:eastAsia="en-US"/>
        </w:rPr>
        <mc:AlternateContent>
          <mc:Choice Requires="wps">
            <w:drawing>
              <wp:anchor distT="0" distB="0" distL="114300" distR="114300" simplePos="0" relativeHeight="251662336" behindDoc="0" locked="0" layoutInCell="1" allowOverlap="1" wp14:anchorId="66D2F73B" wp14:editId="0BC5585F">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2"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rgbClr val="93A299"/>
                        </a:solidFill>
                        <a:ln w="6350" cap="flat" cmpd="sng" algn="ctr">
                          <a:noFill/>
                          <a:prstDash val="solid"/>
                        </a:ln>
                        <a:effectLst/>
                      </wps:spPr>
                      <wps:txbx>
                        <w:txbxContent>
                          <w:p w14:paraId="6F633DCB" w14:textId="55CFCF87" w:rsidR="00A90CDC" w:rsidRPr="002A3217" w:rsidRDefault="00040EA0" w:rsidP="00A90CDC">
                            <w:pPr>
                              <w:pStyle w:val="Subtitle"/>
                              <w:jc w:val="center"/>
                              <w:rPr>
                                <w:szCs w:val="32"/>
                              </w:rPr>
                            </w:pPr>
                            <w:r>
                              <w:rPr>
                                <w:color w:val="FFFFFF" w:themeColor="background1"/>
                                <w:szCs w:val="32"/>
                              </w:rPr>
                              <w:t>20</w:t>
                            </w:r>
                            <w:r w:rsidR="007A2FC9">
                              <w:rPr>
                                <w:color w:val="FFFFFF" w:themeColor="background1"/>
                                <w:szCs w:val="32"/>
                              </w:rPr>
                              <w:t>20</w:t>
                            </w:r>
                            <w:r w:rsidR="001C5172">
                              <w:rPr>
                                <w:color w:val="FFFFFF" w:themeColor="background1"/>
                                <w:szCs w:val="32"/>
                              </w:rPr>
                              <w:t xml:space="preserve"> EVENT &amp; PROGRAM </w:t>
                            </w:r>
                            <w:r w:rsidR="00A90CDC" w:rsidRPr="002A3217">
                              <w:rPr>
                                <w:color w:val="FFFFFF" w:themeColor="background1"/>
                                <w:szCs w:val="32"/>
                              </w:rPr>
                              <w:t>Sponsorship Opportunities</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6D2F73B" id="_x0000_s1029" style="position:absolute;margin-left:0;margin-top:0;width:515.6pt;height:30.2pt;z-index:251662336;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" fillcolor="#93a299" stroked="f" strokeweight=".5pt">
                <v:textbox inset="2.53903mm,1.2695mm,2.53903mm,4.32pt">
                  <w:txbxContent>
                    <w:p w14:paraId="6F633DCB" w14:textId="55CFCF87" w:rsidR="00A90CDC" w:rsidRPr="002A3217" w:rsidRDefault="00040EA0" w:rsidP="00A90CDC">
                      <w:pPr>
                        <w:pStyle w:val="Subtitle"/>
                        <w:jc w:val="center"/>
                        <w:rPr>
                          <w:szCs w:val="32"/>
                        </w:rPr>
                      </w:pPr>
                      <w:r>
                        <w:rPr>
                          <w:color w:val="FFFFFF" w:themeColor="background1"/>
                          <w:szCs w:val="32"/>
                        </w:rPr>
                        <w:t>20</w:t>
                      </w:r>
                      <w:r w:rsidR="007A2FC9">
                        <w:rPr>
                          <w:color w:val="FFFFFF" w:themeColor="background1"/>
                          <w:szCs w:val="32"/>
                        </w:rPr>
                        <w:t>20</w:t>
                      </w:r>
                      <w:r w:rsidR="001C5172">
                        <w:rPr>
                          <w:color w:val="FFFFFF" w:themeColor="background1"/>
                          <w:szCs w:val="32"/>
                        </w:rPr>
                        <w:t xml:space="preserve"> EVENT &amp; PROGRAM </w:t>
                      </w:r>
                      <w:r w:rsidR="00A90CDC" w:rsidRPr="002A3217">
                        <w:rPr>
                          <w:color w:val="FFFFFF" w:themeColor="background1"/>
                          <w:szCs w:val="32"/>
                        </w:rPr>
                        <w:t>Sponsorship Opportunities</w:t>
                      </w:r>
                    </w:p>
                  </w:txbxContent>
                </v:textbox>
                <w10:wrap type="square" anchorx="margin" anchory="margin"/>
              </v:rect>
            </w:pict>
          </mc:Fallback>
        </mc:AlternateContent>
      </w:r>
      <w:r>
        <w:t>chronic kidney disease annual conference</w:t>
      </w:r>
    </w:p>
    <w:p w14:paraId="665FC4A9" w14:textId="65D67329" w:rsidR="00A90CDC" w:rsidRDefault="00040EA0" w:rsidP="00A90CDC">
      <w:pPr>
        <w:rPr>
          <w:b/>
        </w:rPr>
      </w:pPr>
      <w:r>
        <w:rPr>
          <w:b/>
        </w:rPr>
        <w:t xml:space="preserve">Tuesday, </w:t>
      </w:r>
      <w:r w:rsidR="00CB5650">
        <w:rPr>
          <w:b/>
        </w:rPr>
        <w:t>May</w:t>
      </w:r>
      <w:r w:rsidR="00DF29F6">
        <w:rPr>
          <w:b/>
        </w:rPr>
        <w:t xml:space="preserve"> 5, 2020</w:t>
      </w:r>
      <w:r w:rsidR="00A90CDC">
        <w:rPr>
          <w:b/>
        </w:rPr>
        <w:t xml:space="preserve"> – Hotel Hershey, Hershey, PA</w:t>
      </w:r>
    </w:p>
    <w:p w14:paraId="03086E93" w14:textId="77777777" w:rsidR="00A90CDC" w:rsidRDefault="003024E0" w:rsidP="003024E0">
      <w:pPr>
        <w:ind w:left="288" w:firstLine="0"/>
      </w:pPr>
      <w:r>
        <w:t>This program is designed to update nephrologists, physicians, physician assistants, certified registered nurse practitioners, dialysis nurses &amp; technicians, renal social workers, and other interested healthcare professionals on recent medical advances in the care of patients with CKD.  This conference helps practitioners attain the knowledge and skills to maintain competency in the management of patients with CKD.</w:t>
      </w:r>
    </w:p>
    <w:p w14:paraId="7586B572" w14:textId="76257B6F" w:rsidR="00B62027" w:rsidRPr="00B62027" w:rsidRDefault="00B62027" w:rsidP="003024E0">
      <w:pPr>
        <w:ind w:left="288" w:firstLine="0"/>
        <w:rPr>
          <w:b/>
        </w:rPr>
      </w:pPr>
      <w:r>
        <w:rPr>
          <w:b/>
        </w:rPr>
        <w:t xml:space="preserve">Premier </w:t>
      </w:r>
      <w:r w:rsidR="000725F3">
        <w:rPr>
          <w:b/>
        </w:rPr>
        <w:t>Sponsor</w:t>
      </w:r>
      <w:r>
        <w:rPr>
          <w:b/>
        </w:rPr>
        <w:t xml:space="preserve"> $3,</w:t>
      </w:r>
      <w:r w:rsidR="005031A7">
        <w:rPr>
          <w:b/>
        </w:rPr>
        <w:t>5</w:t>
      </w:r>
      <w:r>
        <w:rPr>
          <w:b/>
        </w:rPr>
        <w:t>00</w:t>
      </w:r>
      <w:r w:rsidR="00257306">
        <w:rPr>
          <w:b/>
        </w:rPr>
        <w:t xml:space="preserve"> -6 Registrations</w:t>
      </w:r>
      <w:r>
        <w:rPr>
          <w:b/>
        </w:rPr>
        <w:t xml:space="preserve"> </w:t>
      </w:r>
      <w:r w:rsidR="000725F3">
        <w:rPr>
          <w:b/>
        </w:rPr>
        <w:sym w:font="Symbol" w:char="F0B7"/>
      </w:r>
      <w:r w:rsidR="00257306">
        <w:rPr>
          <w:b/>
        </w:rPr>
        <w:t xml:space="preserve"> </w:t>
      </w:r>
      <w:r w:rsidR="000725F3">
        <w:rPr>
          <w:b/>
        </w:rPr>
        <w:t>Gold Sponsor</w:t>
      </w:r>
      <w:r w:rsidR="001C5172">
        <w:rPr>
          <w:b/>
        </w:rPr>
        <w:t xml:space="preserve"> $</w:t>
      </w:r>
      <w:r w:rsidR="005031A7">
        <w:rPr>
          <w:b/>
        </w:rPr>
        <w:t>3,0</w:t>
      </w:r>
      <w:r>
        <w:rPr>
          <w:b/>
        </w:rPr>
        <w:t>00</w:t>
      </w:r>
      <w:r w:rsidR="00257306">
        <w:rPr>
          <w:b/>
        </w:rPr>
        <w:t xml:space="preserve"> -3 Registrations  </w:t>
      </w:r>
      <w:r w:rsidR="000725F3">
        <w:rPr>
          <w:b/>
        </w:rPr>
        <w:sym w:font="Symbol" w:char="F0B7"/>
      </w:r>
      <w:r w:rsidR="001C5172">
        <w:rPr>
          <w:b/>
        </w:rPr>
        <w:t xml:space="preserve"> Silver $2,</w:t>
      </w:r>
      <w:r w:rsidR="005031A7">
        <w:rPr>
          <w:b/>
        </w:rPr>
        <w:t>5</w:t>
      </w:r>
      <w:r>
        <w:rPr>
          <w:b/>
        </w:rPr>
        <w:t>00</w:t>
      </w:r>
      <w:r w:rsidR="00257306">
        <w:rPr>
          <w:b/>
        </w:rPr>
        <w:t>-1 Reservation</w:t>
      </w:r>
    </w:p>
    <w:p w14:paraId="4BEBD186" w14:textId="77777777" w:rsidR="000A7531" w:rsidRDefault="005370B8" w:rsidP="000A7531">
      <w:pPr>
        <w:pStyle w:val="Heading1"/>
      </w:pPr>
      <w:r>
        <w:t xml:space="preserve">highmark </w:t>
      </w:r>
      <w:r w:rsidR="000A7531">
        <w:t>walk for a health</w:t>
      </w:r>
      <w:r w:rsidR="00CA3736">
        <w:t>Y</w:t>
      </w:r>
      <w:r w:rsidR="000A7531">
        <w:t xml:space="preserve"> community</w:t>
      </w:r>
    </w:p>
    <w:p w14:paraId="30D1DCDE" w14:textId="4EB1E649" w:rsidR="000A7531" w:rsidRDefault="000A7531" w:rsidP="000A7531">
      <w:pPr>
        <w:rPr>
          <w:b/>
        </w:rPr>
      </w:pPr>
      <w:r w:rsidRPr="000A7531">
        <w:rPr>
          <w:b/>
        </w:rPr>
        <w:t xml:space="preserve">Saturday May </w:t>
      </w:r>
      <w:r w:rsidR="00826517">
        <w:rPr>
          <w:b/>
        </w:rPr>
        <w:t>1</w:t>
      </w:r>
      <w:r w:rsidR="00DF29F6">
        <w:rPr>
          <w:b/>
        </w:rPr>
        <w:t>9</w:t>
      </w:r>
      <w:r w:rsidR="00826517">
        <w:rPr>
          <w:b/>
        </w:rPr>
        <w:t>,</w:t>
      </w:r>
      <w:r w:rsidR="002F1506">
        <w:rPr>
          <w:b/>
        </w:rPr>
        <w:t xml:space="preserve"> </w:t>
      </w:r>
      <w:r w:rsidR="00826517">
        <w:rPr>
          <w:b/>
        </w:rPr>
        <w:t>20</w:t>
      </w:r>
      <w:r w:rsidR="00DF29F6">
        <w:rPr>
          <w:b/>
        </w:rPr>
        <w:t>20</w:t>
      </w:r>
      <w:r w:rsidR="005370B8">
        <w:rPr>
          <w:b/>
        </w:rPr>
        <w:t xml:space="preserve"> – Harrisburg </w:t>
      </w:r>
      <w:r>
        <w:rPr>
          <w:b/>
        </w:rPr>
        <w:t>Area Community College</w:t>
      </w:r>
      <w:r w:rsidR="00AC65BD">
        <w:rPr>
          <w:b/>
        </w:rPr>
        <w:t>, Harrisburg, PA</w:t>
      </w:r>
    </w:p>
    <w:p w14:paraId="2D8BFF03" w14:textId="77777777" w:rsidR="00285E5B" w:rsidRDefault="000D208B" w:rsidP="00285E5B">
      <w:r>
        <w:t xml:space="preserve">Harrisburg is one of </w:t>
      </w:r>
      <w:r w:rsidR="00AC65BD">
        <w:t>seven</w:t>
      </w:r>
      <w:r>
        <w:t xml:space="preserve"> locations </w:t>
      </w:r>
      <w:r w:rsidR="00616D4C">
        <w:t xml:space="preserve">in Pennsylvania </w:t>
      </w:r>
      <w:r w:rsidR="00AC65BD">
        <w:t xml:space="preserve">and Delaware </w:t>
      </w:r>
      <w:r w:rsidR="00616D4C">
        <w:t>where</w:t>
      </w:r>
      <w:r>
        <w:t xml:space="preserve"> Highmark hosts a Walk for A Healthy Community.  KFCP participates in the Harrisburg walk; this serves as our “kidney walk” each year</w:t>
      </w:r>
      <w:r w:rsidR="002A1CC8">
        <w:t xml:space="preserve">.  The Walk for a Healthy Community </w:t>
      </w:r>
      <w:r w:rsidR="00616D4C">
        <w:t xml:space="preserve">raises money for </w:t>
      </w:r>
      <w:r w:rsidR="002A1CC8">
        <w:t xml:space="preserve">KFCP </w:t>
      </w:r>
      <w:r w:rsidR="00616D4C">
        <w:t>programs that support kidney dialysis and transplant patient</w:t>
      </w:r>
      <w:r w:rsidR="002A1CC8">
        <w:t>s throughout the region we serve</w:t>
      </w:r>
      <w:r w:rsidR="00616D4C">
        <w:t xml:space="preserve">. </w:t>
      </w:r>
      <w:r w:rsidR="002F7D4A">
        <w:t>Companies are encouraged to form teams to raise money and walk for KFCP, and in return, they become eligible to win a variety of prizes given</w:t>
      </w:r>
      <w:r w:rsidR="00001486">
        <w:t xml:space="preserve"> away</w:t>
      </w:r>
      <w:r w:rsidR="002F7D4A">
        <w:t xml:space="preserve"> the day of the wa</w:t>
      </w:r>
      <w:r w:rsidR="00AE498F">
        <w:t>lk</w:t>
      </w:r>
      <w:r w:rsidR="002F7D4A">
        <w:t xml:space="preserve">. Individual donors and company team names </w:t>
      </w:r>
      <w:r w:rsidR="00AE498F">
        <w:t xml:space="preserve">will </w:t>
      </w:r>
      <w:r w:rsidR="002F7D4A">
        <w:t xml:space="preserve">appear on KFCP’s public walk fundraising webpage. Matching gifts from the company </w:t>
      </w:r>
      <w:r w:rsidR="00AE498F">
        <w:t>and</w:t>
      </w:r>
      <w:r w:rsidR="002F7D4A">
        <w:t xml:space="preserve"> direct c</w:t>
      </w:r>
      <w:r>
        <w:t xml:space="preserve">orporate donations of any amount </w:t>
      </w:r>
      <w:r w:rsidR="00AE498F">
        <w:t xml:space="preserve">help </w:t>
      </w:r>
      <w:r w:rsidR="002F7D4A">
        <w:t>KFCP</w:t>
      </w:r>
      <w:r w:rsidR="00AE498F">
        <w:t xml:space="preserve"> reach this year’s walk</w:t>
      </w:r>
      <w:r>
        <w:t xml:space="preserve"> fundraising goal</w:t>
      </w:r>
      <w:r w:rsidR="00AE498F">
        <w:t xml:space="preserve"> of $</w:t>
      </w:r>
      <w:r w:rsidR="00AC65BD">
        <w:t>15</w:t>
      </w:r>
      <w:r w:rsidR="00AE498F">
        <w:t>,000</w:t>
      </w:r>
      <w:r>
        <w:t>.</w:t>
      </w:r>
      <w:r w:rsidRPr="00285E5B">
        <w:rPr>
          <w:color w:val="00B050"/>
        </w:rPr>
        <w:t xml:space="preserve"> </w:t>
      </w:r>
      <w:r w:rsidR="00AC65BD" w:rsidRPr="00285E5B">
        <w:rPr>
          <w:color w:val="00B050"/>
        </w:rPr>
        <w:t xml:space="preserve"> </w:t>
      </w:r>
      <w:hyperlink r:id="rId12" w:history="1">
        <w:r w:rsidR="00285E5B" w:rsidRPr="00285E5B">
          <w:rPr>
            <w:rStyle w:val="Hyperlink"/>
            <w:color w:val="00B050"/>
          </w:rPr>
          <w:t>http://hcf.convio.net/Walk-for-KFCP</w:t>
        </w:r>
      </w:hyperlink>
    </w:p>
    <w:p w14:paraId="55A1351C" w14:textId="7B2212B2" w:rsidR="00A51C21" w:rsidRDefault="00A51C21" w:rsidP="00AC65BD">
      <w:pPr>
        <w:ind w:left="288" w:firstLine="0"/>
        <w:rPr>
          <w:rStyle w:val="Hyperlink"/>
          <w:color w:val="00B0F0"/>
        </w:rPr>
      </w:pPr>
    </w:p>
    <w:p w14:paraId="35634614" w14:textId="77777777" w:rsidR="00813FE3" w:rsidRDefault="00813FE3" w:rsidP="00AC65BD">
      <w:pPr>
        <w:ind w:left="288" w:firstLine="0"/>
      </w:pPr>
    </w:p>
    <w:p w14:paraId="7E130CA8" w14:textId="01CD2078" w:rsidR="00813FE3" w:rsidRPr="00AC65BD" w:rsidRDefault="00813FE3" w:rsidP="00AC65BD">
      <w:pPr>
        <w:ind w:left="288" w:firstLine="0"/>
        <w:sectPr w:rsidR="00813FE3" w:rsidRPr="00AC65BD" w:rsidSect="002A3217">
          <w:footerReference w:type="default" r:id="rId13"/>
          <w:type w:val="continuous"/>
          <w:pgSz w:w="12240" w:h="15840"/>
          <w:pgMar w:top="1080" w:right="1080" w:bottom="1080" w:left="1080" w:header="720" w:footer="720" w:gutter="0"/>
          <w:cols w:space="360"/>
          <w:docGrid w:linePitch="360"/>
        </w:sectPr>
      </w:pPr>
      <w:bookmarkStart w:id="0" w:name="_GoBack"/>
      <w:bookmarkEnd w:id="0"/>
    </w:p>
    <w:p w14:paraId="3BD98B55" w14:textId="77777777" w:rsidR="00616D4C" w:rsidRDefault="00616D4C">
      <w:pPr>
        <w:pStyle w:val="Heading1"/>
      </w:pPr>
      <w:r>
        <w:lastRenderedPageBreak/>
        <w:t>Camp Kydnie</w:t>
      </w:r>
    </w:p>
    <w:p w14:paraId="1237EBF2" w14:textId="1E3A4EEA" w:rsidR="00813FE3" w:rsidRDefault="005D5638" w:rsidP="00A0398F">
      <w:pPr>
        <w:rPr>
          <w:b/>
        </w:rPr>
      </w:pPr>
      <w:r>
        <w:rPr>
          <w:b/>
        </w:rPr>
        <w:t>Sunday, Ju</w:t>
      </w:r>
      <w:r w:rsidR="001214A0">
        <w:rPr>
          <w:b/>
        </w:rPr>
        <w:t>ly 6</w:t>
      </w:r>
      <w:r w:rsidR="00040EA0">
        <w:rPr>
          <w:b/>
        </w:rPr>
        <w:t xml:space="preserve"> to Friday, July </w:t>
      </w:r>
      <w:r w:rsidR="001214A0">
        <w:rPr>
          <w:b/>
        </w:rPr>
        <w:t>10</w:t>
      </w:r>
      <w:r w:rsidR="00040EA0">
        <w:rPr>
          <w:b/>
        </w:rPr>
        <w:t>, 20</w:t>
      </w:r>
      <w:r w:rsidR="001214A0">
        <w:rPr>
          <w:b/>
        </w:rPr>
        <w:t>20</w:t>
      </w:r>
      <w:r w:rsidR="005370B8">
        <w:rPr>
          <w:b/>
        </w:rPr>
        <w:t xml:space="preserve"> – Camp V</w:t>
      </w:r>
      <w:r w:rsidR="00CC1560">
        <w:rPr>
          <w:b/>
        </w:rPr>
        <w:t>ictory, Millville (Columbia County)</w:t>
      </w:r>
      <w:r w:rsidR="00AC65BD">
        <w:rPr>
          <w:b/>
        </w:rPr>
        <w:t>,</w:t>
      </w:r>
      <w:r w:rsidR="00CC1560">
        <w:rPr>
          <w:b/>
        </w:rPr>
        <w:t xml:space="preserve"> PA</w:t>
      </w:r>
      <w:r w:rsidR="00280CEB">
        <w:rPr>
          <w:b/>
        </w:rPr>
        <w:t xml:space="preserve">  </w:t>
      </w:r>
      <w:r w:rsidR="00813FE3">
        <w:rPr>
          <w:b/>
        </w:rPr>
        <w:t xml:space="preserve">                            </w:t>
      </w:r>
    </w:p>
    <w:p w14:paraId="0D6D0DCC" w14:textId="484C2772" w:rsidR="007962AD" w:rsidRDefault="001214A0" w:rsidP="00A614D3">
      <w:pPr>
        <w:ind w:left="288" w:firstLine="0"/>
      </w:pPr>
      <w:r>
        <w:t>T</w:t>
      </w:r>
      <w:r w:rsidR="001B09E2">
        <w:t>his year</w:t>
      </w:r>
      <w:r w:rsidR="00A614D3">
        <w:t xml:space="preserve"> </w:t>
      </w:r>
      <w:r w:rsidR="00A614D3" w:rsidRPr="00A614D3">
        <w:t xml:space="preserve">Camp </w:t>
      </w:r>
      <w:proofErr w:type="spellStart"/>
      <w:r w:rsidR="00A614D3" w:rsidRPr="00A614D3">
        <w:t>Kydnie</w:t>
      </w:r>
      <w:proofErr w:type="spellEnd"/>
      <w:r w:rsidR="00A614D3" w:rsidRPr="00A614D3">
        <w:t xml:space="preserve"> </w:t>
      </w:r>
      <w:r w:rsidR="001B09E2">
        <w:t>celebrates</w:t>
      </w:r>
      <w:r w:rsidR="00A614D3">
        <w:t xml:space="preserve"> its </w:t>
      </w:r>
      <w:r w:rsidR="001B09E2">
        <w:t>2</w:t>
      </w:r>
      <w:r w:rsidR="0079442F">
        <w:t>7</w:t>
      </w:r>
      <w:r w:rsidR="00A614D3" w:rsidRPr="00A614D3">
        <w:rPr>
          <w:vertAlign w:val="superscript"/>
        </w:rPr>
        <w:t>th</w:t>
      </w:r>
      <w:r w:rsidR="00A614D3">
        <w:t xml:space="preserve"> year of operation as an overnight </w:t>
      </w:r>
      <w:r w:rsidR="005B7488">
        <w:t xml:space="preserve">camp </w:t>
      </w:r>
      <w:r w:rsidR="00A614D3">
        <w:t xml:space="preserve">for children with kidney disease and/or a kidney transplant.  The goal of the camp is to provide a normal camping experience allowing for health and physical limitations, and with an emphasis on positive self-image, independence, and self-assurance.  Camp </w:t>
      </w:r>
      <w:proofErr w:type="spellStart"/>
      <w:r w:rsidR="007962AD">
        <w:t>Kydnie’s</w:t>
      </w:r>
      <w:proofErr w:type="spellEnd"/>
      <w:r w:rsidR="00A614D3">
        <w:t xml:space="preserve"> staff includes trained counselors, health care professionals, and a pediatric nephrologist on site 24 hours a day.  Children ages 6 through high school graduation can attend camp </w:t>
      </w:r>
      <w:r w:rsidR="005B7488">
        <w:t xml:space="preserve">with a sibling or friend, </w:t>
      </w:r>
      <w:r w:rsidR="00A614D3">
        <w:t>and each camper is asked to pay a nominal registration fee.</w:t>
      </w:r>
      <w:r w:rsidR="00A614D3" w:rsidRPr="00A614D3">
        <w:t xml:space="preserve"> </w:t>
      </w:r>
      <w:r w:rsidR="007962AD">
        <w:t xml:space="preserve">Camp Kydnie is a program partnership of Camps for Spiffy </w:t>
      </w:r>
      <w:proofErr w:type="spellStart"/>
      <w:r w:rsidR="007962AD">
        <w:t>Kyds</w:t>
      </w:r>
      <w:proofErr w:type="spellEnd"/>
      <w:r w:rsidR="007962AD">
        <w:t>, Inc. and the Kidney Foundation of Central Pennsylvania.</w:t>
      </w:r>
    </w:p>
    <w:p w14:paraId="25885B38" w14:textId="05719778" w:rsidR="00616D4C" w:rsidRDefault="007962AD" w:rsidP="00813FE3">
      <w:pPr>
        <w:spacing w:line="240" w:lineRule="auto"/>
        <w:ind w:left="288" w:firstLine="0"/>
        <w:rPr>
          <w:b/>
        </w:rPr>
      </w:pPr>
      <w:r w:rsidRPr="00001486">
        <w:rPr>
          <w:b/>
        </w:rPr>
        <w:t>Corporate donations</w:t>
      </w:r>
      <w:r w:rsidR="00001486">
        <w:rPr>
          <w:b/>
        </w:rPr>
        <w:t xml:space="preserve"> starting </w:t>
      </w:r>
      <w:r w:rsidR="006D08AA">
        <w:rPr>
          <w:b/>
        </w:rPr>
        <w:t>at $500 hosts one child for the week</w:t>
      </w:r>
      <w:r w:rsidR="00257306">
        <w:rPr>
          <w:b/>
        </w:rPr>
        <w:t>.</w:t>
      </w:r>
      <w:r w:rsidR="006D08AA">
        <w:rPr>
          <w:b/>
        </w:rPr>
        <w:t xml:space="preserve">  $100 will underwrite one campership registration to attend camp</w:t>
      </w:r>
      <w:r w:rsidR="00F34A12">
        <w:rPr>
          <w:b/>
        </w:rPr>
        <w:t>.</w:t>
      </w:r>
    </w:p>
    <w:p w14:paraId="71CC856C" w14:textId="77777777" w:rsidR="007D486F" w:rsidRPr="00813FE3" w:rsidRDefault="007D486F" w:rsidP="00813FE3">
      <w:pPr>
        <w:spacing w:line="240" w:lineRule="auto"/>
        <w:ind w:left="288" w:firstLine="0"/>
        <w:rPr>
          <w:b/>
        </w:rPr>
      </w:pPr>
    </w:p>
    <w:p w14:paraId="205A0DDE" w14:textId="77777777" w:rsidR="002F1506" w:rsidRPr="00B61513" w:rsidRDefault="00BC5E74" w:rsidP="00B61513">
      <w:pPr>
        <w:pStyle w:val="Heading1"/>
      </w:pPr>
      <w:r>
        <w:t>Elegant progressions</w:t>
      </w:r>
    </w:p>
    <w:p w14:paraId="39D2B180" w14:textId="31B18BDC" w:rsidR="00BC5E74" w:rsidRDefault="00040EA0" w:rsidP="00BC5E74">
      <w:pPr>
        <w:rPr>
          <w:b/>
        </w:rPr>
      </w:pPr>
      <w:r>
        <w:rPr>
          <w:b/>
        </w:rPr>
        <w:t>Friday</w:t>
      </w:r>
      <w:r w:rsidR="00D574E3">
        <w:rPr>
          <w:b/>
        </w:rPr>
        <w:t>,</w:t>
      </w:r>
      <w:r>
        <w:rPr>
          <w:b/>
        </w:rPr>
        <w:t xml:space="preserve"> </w:t>
      </w:r>
      <w:r w:rsidR="00813FE3">
        <w:rPr>
          <w:b/>
        </w:rPr>
        <w:t xml:space="preserve">December </w:t>
      </w:r>
      <w:r w:rsidR="0079442F">
        <w:rPr>
          <w:b/>
        </w:rPr>
        <w:t>4</w:t>
      </w:r>
      <w:r>
        <w:rPr>
          <w:b/>
        </w:rPr>
        <w:t xml:space="preserve"> </w:t>
      </w:r>
      <w:r w:rsidR="00BC5E74" w:rsidRPr="00BC5E74">
        <w:rPr>
          <w:b/>
        </w:rPr>
        <w:t>and Saturday</w:t>
      </w:r>
      <w:r w:rsidR="00D574E3">
        <w:rPr>
          <w:b/>
        </w:rPr>
        <w:t>,</w:t>
      </w:r>
      <w:r w:rsidR="00BC5E74" w:rsidRPr="00BC5E74">
        <w:rPr>
          <w:b/>
        </w:rPr>
        <w:t xml:space="preserve"> December </w:t>
      </w:r>
      <w:r w:rsidR="0079442F">
        <w:rPr>
          <w:b/>
        </w:rPr>
        <w:t>5</w:t>
      </w:r>
      <w:r>
        <w:rPr>
          <w:b/>
        </w:rPr>
        <w:t>, 20</w:t>
      </w:r>
      <w:r w:rsidR="00FF17F2">
        <w:rPr>
          <w:b/>
        </w:rPr>
        <w:t>20</w:t>
      </w:r>
      <w:r w:rsidR="00D574E3">
        <w:rPr>
          <w:b/>
        </w:rPr>
        <w:t xml:space="preserve"> – Locations TBA</w:t>
      </w:r>
    </w:p>
    <w:p w14:paraId="62F049A6" w14:textId="77777777" w:rsidR="00C13075" w:rsidRDefault="00EA5164" w:rsidP="00EA5164">
      <w:pPr>
        <w:ind w:left="288" w:firstLine="0"/>
      </w:pPr>
      <w:r>
        <w:t xml:space="preserve">Launched in 1992, Elegant Progressions is the premier </w:t>
      </w:r>
      <w:r w:rsidR="000D6A3D">
        <w:t xml:space="preserve">black-tie </w:t>
      </w:r>
      <w:r>
        <w:t xml:space="preserve">social event of the holiday season and has earned praise from philanthropists and community leaders as an innovative and efficient fundraising partnership between The Kidney Foundation of Central Pennsylvania and Historic Harrisburg Association. Many attendees return annually to experience the warmth, hospitality and creative menu presented at the distinguished and historic properties </w:t>
      </w:r>
      <w:r w:rsidR="00C13075">
        <w:t xml:space="preserve">that are </w:t>
      </w:r>
      <w:r>
        <w:t xml:space="preserve">selected </w:t>
      </w:r>
      <w:r w:rsidR="00C13075">
        <w:t xml:space="preserve">to host Elegant Progressions </w:t>
      </w:r>
      <w:r>
        <w:t xml:space="preserve">each year. </w:t>
      </w:r>
      <w:r w:rsidR="0092486D">
        <w:t xml:space="preserve">Proceeds from Elegant Progressions are split evenly between the two beneficiary organizations. </w:t>
      </w:r>
    </w:p>
    <w:p w14:paraId="37465074" w14:textId="77777777" w:rsidR="003B488A" w:rsidRDefault="00C13075" w:rsidP="00EA5164">
      <w:pPr>
        <w:ind w:left="288" w:firstLine="0"/>
      </w:pPr>
      <w:r>
        <w:t>Elegant Progression’s t</w:t>
      </w:r>
      <w:r w:rsidR="00F1001D">
        <w:t>op tier sponsors</w:t>
      </w:r>
      <w:r w:rsidR="00F13EAA">
        <w:t xml:space="preserve">, one overall </w:t>
      </w:r>
      <w:r w:rsidR="00BA30AF">
        <w:rPr>
          <w:b/>
        </w:rPr>
        <w:t>Event Sponsor at $15,00</w:t>
      </w:r>
      <w:r w:rsidR="00F13EAA" w:rsidRPr="00F13EAA">
        <w:rPr>
          <w:b/>
        </w:rPr>
        <w:t>0</w:t>
      </w:r>
      <w:r w:rsidR="00F13EAA">
        <w:t xml:space="preserve"> and two </w:t>
      </w:r>
      <w:r w:rsidR="00F13EAA" w:rsidRPr="00F13EAA">
        <w:rPr>
          <w:b/>
        </w:rPr>
        <w:t>Evening Sponsorships at $7,500</w:t>
      </w:r>
      <w:r w:rsidR="00F13EAA">
        <w:t xml:space="preserve"> each receive </w:t>
      </w:r>
      <w:r w:rsidR="00F1001D">
        <w:t xml:space="preserve">the greatest visibility </w:t>
      </w:r>
      <w:r w:rsidR="00F13EAA">
        <w:t xml:space="preserve">and preferred </w:t>
      </w:r>
      <w:r w:rsidR="00001486">
        <w:t xml:space="preserve">dinner </w:t>
      </w:r>
      <w:r w:rsidR="00F13EAA">
        <w:t xml:space="preserve">seating </w:t>
      </w:r>
      <w:r w:rsidR="00001486">
        <w:t>for their guests.</w:t>
      </w:r>
      <w:r w:rsidR="00F1001D">
        <w:t xml:space="preserve"> </w:t>
      </w:r>
    </w:p>
    <w:p w14:paraId="1F89423E" w14:textId="77777777" w:rsidR="00C13075" w:rsidRDefault="003B488A" w:rsidP="00EA5164">
      <w:pPr>
        <w:ind w:left="288" w:firstLine="0"/>
        <w:rPr>
          <w:b/>
        </w:rPr>
      </w:pPr>
      <w:r w:rsidRPr="003B488A">
        <w:rPr>
          <w:b/>
        </w:rPr>
        <w:t xml:space="preserve">Reservation packages:  </w:t>
      </w:r>
      <w:r w:rsidR="00F1001D" w:rsidRPr="003B488A">
        <w:rPr>
          <w:b/>
        </w:rPr>
        <w:t>Platinum</w:t>
      </w:r>
      <w:r w:rsidRPr="003B488A">
        <w:rPr>
          <w:b/>
        </w:rPr>
        <w:t xml:space="preserve"> - $3,</w:t>
      </w:r>
      <w:r w:rsidR="00C13075">
        <w:rPr>
          <w:b/>
        </w:rPr>
        <w:t>3</w:t>
      </w:r>
      <w:r w:rsidRPr="003B488A">
        <w:rPr>
          <w:b/>
        </w:rPr>
        <w:t>00 (10 Guests)</w:t>
      </w:r>
      <w:r w:rsidR="00C13075">
        <w:rPr>
          <w:b/>
        </w:rPr>
        <w:t xml:space="preserve">, </w:t>
      </w:r>
      <w:r w:rsidR="00F1001D" w:rsidRPr="003B488A">
        <w:rPr>
          <w:b/>
        </w:rPr>
        <w:t xml:space="preserve">Gold </w:t>
      </w:r>
      <w:r w:rsidRPr="003B488A">
        <w:rPr>
          <w:b/>
        </w:rPr>
        <w:t>- $2,</w:t>
      </w:r>
      <w:r w:rsidR="00C13075">
        <w:rPr>
          <w:b/>
        </w:rPr>
        <w:t>5</w:t>
      </w:r>
      <w:r w:rsidRPr="003B488A">
        <w:rPr>
          <w:b/>
        </w:rPr>
        <w:t>00 (8 Guests)</w:t>
      </w:r>
      <w:r w:rsidR="00C13075">
        <w:rPr>
          <w:b/>
        </w:rPr>
        <w:t xml:space="preserve"> or $1,000 (2 Guests), </w:t>
      </w:r>
      <w:r w:rsidRPr="003B488A">
        <w:rPr>
          <w:b/>
        </w:rPr>
        <w:t xml:space="preserve"> </w:t>
      </w:r>
      <w:r w:rsidR="00C13075">
        <w:rPr>
          <w:b/>
        </w:rPr>
        <w:t xml:space="preserve"> </w:t>
      </w:r>
      <w:r>
        <w:rPr>
          <w:b/>
        </w:rPr>
        <w:t xml:space="preserve"> </w:t>
      </w:r>
    </w:p>
    <w:p w14:paraId="6FBEFEAA" w14:textId="77777777" w:rsidR="00A654B7" w:rsidRDefault="00F1001D" w:rsidP="005D6335">
      <w:pPr>
        <w:ind w:left="288" w:firstLine="0"/>
        <w:rPr>
          <w:b/>
        </w:rPr>
      </w:pPr>
      <w:r w:rsidRPr="003B488A">
        <w:rPr>
          <w:b/>
        </w:rPr>
        <w:t>Silver</w:t>
      </w:r>
      <w:r w:rsidR="003B488A" w:rsidRPr="003B488A">
        <w:rPr>
          <w:b/>
        </w:rPr>
        <w:t xml:space="preserve"> - $</w:t>
      </w:r>
      <w:r w:rsidR="00C13075">
        <w:rPr>
          <w:b/>
        </w:rPr>
        <w:t>6</w:t>
      </w:r>
      <w:r w:rsidR="003B488A" w:rsidRPr="003B488A">
        <w:rPr>
          <w:b/>
        </w:rPr>
        <w:t>00 (2 Guests)</w:t>
      </w:r>
      <w:r w:rsidR="00C13075">
        <w:rPr>
          <w:b/>
        </w:rPr>
        <w:t xml:space="preserve"> or $300 (1 Guest).  Additional guests with Platinum, Gold or Silver Packages: $250 </w:t>
      </w:r>
      <w:r w:rsidR="003B488A" w:rsidRPr="003B488A">
        <w:rPr>
          <w:b/>
        </w:rPr>
        <w:t xml:space="preserve"> </w:t>
      </w:r>
    </w:p>
    <w:p w14:paraId="7CB23682" w14:textId="77777777" w:rsidR="00813FE3" w:rsidRDefault="00813FE3" w:rsidP="005D6335">
      <w:pPr>
        <w:ind w:left="288" w:firstLine="0"/>
        <w:rPr>
          <w:b/>
          <w:sz w:val="22"/>
        </w:rPr>
      </w:pPr>
    </w:p>
    <w:p w14:paraId="6E581537" w14:textId="546594EB" w:rsidR="00BA30AF" w:rsidRPr="00C607BD" w:rsidRDefault="00B006AB" w:rsidP="001059E6">
      <w:pPr>
        <w:ind w:left="288" w:firstLine="0"/>
        <w:jc w:val="center"/>
        <w:rPr>
          <w:b/>
          <w:sz w:val="24"/>
          <w:szCs w:val="24"/>
        </w:rPr>
      </w:pPr>
      <w:r w:rsidRPr="00C607BD">
        <w:rPr>
          <w:b/>
          <w:sz w:val="24"/>
          <w:szCs w:val="24"/>
        </w:rPr>
        <w:t>Method of Payment for Sponsorship:</w:t>
      </w:r>
    </w:p>
    <w:p w14:paraId="4432D584" w14:textId="47DE12EC" w:rsidR="00B006AB" w:rsidRDefault="00B006AB" w:rsidP="005D6335">
      <w:pPr>
        <w:ind w:left="288" w:firstLine="0"/>
      </w:pPr>
      <w:r w:rsidRPr="00B006AB">
        <w:sym w:font="Symbol" w:char="F07F"/>
      </w:r>
      <w:r w:rsidRPr="00B006AB">
        <w:t xml:space="preserve"> Check enclosed </w:t>
      </w:r>
      <w:r w:rsidR="00C607BD">
        <w:t>– please make</w:t>
      </w:r>
      <w:r w:rsidRPr="00B006AB">
        <w:t xml:space="preserve"> payable to KFCP</w:t>
      </w:r>
    </w:p>
    <w:p w14:paraId="6D361094" w14:textId="6AA2FDFC" w:rsidR="00B006AB" w:rsidRDefault="00B006AB" w:rsidP="005D6335">
      <w:pPr>
        <w:ind w:left="288" w:firstLine="0"/>
      </w:pPr>
      <w:r w:rsidRPr="00B006AB">
        <w:t xml:space="preserve">Credit Card  </w:t>
      </w:r>
      <w:r w:rsidRPr="00B006AB">
        <w:sym w:font="Symbol" w:char="F07F"/>
      </w:r>
      <w:r w:rsidRPr="00B006AB">
        <w:t xml:space="preserve"> Master Card  </w:t>
      </w:r>
      <w:r w:rsidRPr="00B006AB">
        <w:sym w:font="Symbol" w:char="F07F"/>
      </w:r>
      <w:r w:rsidRPr="00B006AB">
        <w:t xml:space="preserve"> Visa  </w:t>
      </w:r>
      <w:r w:rsidRPr="00B006AB">
        <w:sym w:font="Symbol" w:char="F07F"/>
      </w:r>
      <w:r w:rsidRPr="00B006AB">
        <w:t xml:space="preserve">  Discover  </w:t>
      </w:r>
      <w:r w:rsidRPr="00B006AB">
        <w:sym w:font="Symbol" w:char="F07F"/>
      </w:r>
      <w:r w:rsidRPr="00B006AB">
        <w:t xml:space="preserve">  Am Express</w:t>
      </w:r>
    </w:p>
    <w:p w14:paraId="09F69959" w14:textId="77777777" w:rsidR="001059E6" w:rsidRDefault="001059E6" w:rsidP="005D6335">
      <w:pPr>
        <w:ind w:left="288" w:firstLine="0"/>
      </w:pPr>
    </w:p>
    <w:p w14:paraId="4E26DF9F" w14:textId="455ABAAC" w:rsidR="00B006AB" w:rsidRDefault="00B006AB" w:rsidP="005D6335">
      <w:pPr>
        <w:ind w:left="288" w:firstLine="0"/>
      </w:pPr>
      <w:r>
        <w:t>Card #:_______________________________________________  Exp. Date: _____/______ Security Code:______</w:t>
      </w:r>
    </w:p>
    <w:p w14:paraId="445DB94B" w14:textId="76148B7E" w:rsidR="00B006AB" w:rsidRDefault="00B006AB" w:rsidP="005D6335">
      <w:pPr>
        <w:ind w:left="288" w:firstLine="0"/>
      </w:pPr>
      <w:r>
        <w:t>Cardholder Name:_________________________________________________________________________________</w:t>
      </w:r>
    </w:p>
    <w:p w14:paraId="58DFB6A9" w14:textId="41F2C115" w:rsidR="001059E6" w:rsidRDefault="00B006AB" w:rsidP="005D6335">
      <w:pPr>
        <w:ind w:left="288" w:firstLine="0"/>
      </w:pPr>
      <w:r>
        <w:t>Address___________________________________________</w:t>
      </w:r>
      <w:r w:rsidR="001059E6">
        <w:t>_________________________________________________</w:t>
      </w:r>
    </w:p>
    <w:p w14:paraId="5A9A469D" w14:textId="56DEE77C" w:rsidR="00B006AB" w:rsidRDefault="000027E6" w:rsidP="005D6335">
      <w:pPr>
        <w:ind w:left="288" w:firstLine="0"/>
      </w:pPr>
      <w:r>
        <w:t xml:space="preserve">          </w:t>
      </w:r>
      <w:r w:rsidR="001059E6">
        <w:t xml:space="preserve">                                                                                            </w:t>
      </w:r>
      <w:r w:rsidR="00B006AB">
        <w:t>Cit</w:t>
      </w:r>
      <w:r w:rsidR="001059E6">
        <w:t xml:space="preserve">y                          </w:t>
      </w:r>
      <w:r w:rsidR="00B006AB">
        <w:t>State</w:t>
      </w:r>
      <w:r w:rsidR="001059E6">
        <w:t xml:space="preserve">                       </w:t>
      </w:r>
      <w:r w:rsidR="00B006AB">
        <w:t>Z</w:t>
      </w:r>
      <w:r w:rsidR="001059E6">
        <w:t>ip</w:t>
      </w:r>
    </w:p>
    <w:p w14:paraId="6B93E31A" w14:textId="74935DC2" w:rsidR="00B006AB" w:rsidRDefault="00B006AB" w:rsidP="005D6335">
      <w:pPr>
        <w:ind w:left="288" w:firstLine="0"/>
      </w:pPr>
      <w:r>
        <w:t>Email:______________________________________________________________________________________________</w:t>
      </w:r>
    </w:p>
    <w:p w14:paraId="237C5622" w14:textId="77777777" w:rsidR="004E08C9" w:rsidRPr="00C607BD" w:rsidRDefault="00B61513" w:rsidP="00B61513">
      <w:pPr>
        <w:ind w:left="288" w:firstLine="0"/>
        <w:jc w:val="center"/>
        <w:rPr>
          <w:b/>
          <w:sz w:val="24"/>
          <w:szCs w:val="24"/>
        </w:rPr>
      </w:pPr>
      <w:r w:rsidRPr="00C607BD">
        <w:rPr>
          <w:b/>
          <w:sz w:val="24"/>
          <w:szCs w:val="24"/>
        </w:rPr>
        <w:t>OR MAKE A SECURE ONLINE CREDIT CARD DONATION AT</w:t>
      </w:r>
    </w:p>
    <w:p w14:paraId="7401093A" w14:textId="77777777" w:rsidR="00B61513" w:rsidRPr="00C607BD" w:rsidRDefault="00B61513" w:rsidP="00B61513">
      <w:pPr>
        <w:ind w:left="288" w:firstLine="0"/>
        <w:jc w:val="center"/>
        <w:rPr>
          <w:b/>
          <w:sz w:val="24"/>
          <w:szCs w:val="24"/>
        </w:rPr>
      </w:pPr>
      <w:r w:rsidRPr="00C607BD">
        <w:rPr>
          <w:b/>
          <w:sz w:val="24"/>
          <w:szCs w:val="24"/>
        </w:rPr>
        <w:t>www.kfcp.org</w:t>
      </w:r>
    </w:p>
    <w:p w14:paraId="35DF795A" w14:textId="77777777" w:rsidR="00272FE3" w:rsidRDefault="00272FE3" w:rsidP="00272FE3">
      <w:pPr>
        <w:jc w:val="center"/>
      </w:pPr>
      <w:r>
        <w:t>Kidney Foundation of Central P</w:t>
      </w:r>
      <w:r w:rsidR="008019E5">
        <w:t>ennsylvania</w:t>
      </w:r>
    </w:p>
    <w:p w14:paraId="593F4ADC" w14:textId="76291EF0" w:rsidR="00272FE3" w:rsidRDefault="008019E5" w:rsidP="00272FE3">
      <w:pPr>
        <w:jc w:val="center"/>
      </w:pPr>
      <w:r>
        <w:t>900 S. Arlington Ave., Suite 134A</w:t>
      </w:r>
      <w:r w:rsidR="000027E6">
        <w:t>, Harrisburg, PA  17109</w:t>
      </w:r>
    </w:p>
    <w:sectPr w:rsidR="00272FE3">
      <w:headerReference w:type="default" r:id="rId1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8044" w14:textId="77777777" w:rsidR="00C858DB" w:rsidRDefault="00C858DB">
      <w:r>
        <w:separator/>
      </w:r>
    </w:p>
  </w:endnote>
  <w:endnote w:type="continuationSeparator" w:id="0">
    <w:p w14:paraId="7BBD8E0F" w14:textId="77777777" w:rsidR="00C858DB" w:rsidRDefault="00C8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4019" w14:textId="77777777" w:rsidR="00E55537" w:rsidRDefault="00E55537">
    <w:pPr>
      <w:pStyle w:val="Footer"/>
    </w:pPr>
    <w:r>
      <w:rPr>
        <w:noProof/>
        <w:lang w:eastAsia="en-US"/>
      </w:rPr>
      <mc:AlternateContent>
        <mc:Choice Requires="wps">
          <w:drawing>
            <wp:anchor distT="0" distB="0" distL="114300" distR="114300" simplePos="0" relativeHeight="251670528" behindDoc="0" locked="0" layoutInCell="1" allowOverlap="1" wp14:anchorId="7C15534C" wp14:editId="59297DFF">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609600"/>
              <wp:effectExtent l="0" t="0" r="0" b="0"/>
              <wp:wrapSquare wrapText="bothSides"/>
              <wp:docPr id="32" name="Rectangle 32"/>
              <wp:cNvGraphicFramePr/>
              <a:graphic xmlns:a="http://schemas.openxmlformats.org/drawingml/2006/main">
                <a:graphicData uri="http://schemas.microsoft.com/office/word/2010/wordprocessingShape">
                  <wps:wsp>
                    <wps:cNvSpPr/>
                    <wps:spPr>
                      <a:xfrm>
                        <a:off x="0" y="0"/>
                        <a:ext cx="659892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1DD3F6" w14:textId="77777777" w:rsidR="00E55537" w:rsidRPr="00C13075" w:rsidRDefault="00C858DB">
                          <w:pPr>
                            <w:spacing w:line="240" w:lineRule="auto"/>
                            <w:jc w:val="center"/>
                            <w:rPr>
                              <w:color w:val="A6A6A6" w:themeColor="background1" w:themeShade="A6"/>
                              <w:sz w:val="20"/>
                              <w:szCs w:val="20"/>
                            </w:rPr>
                          </w:pPr>
                          <w:sdt>
                            <w:sdtPr>
                              <w:rPr>
                                <w:b/>
                                <w:bCs/>
                                <w:color w:val="A6A6A6" w:themeColor="background1" w:themeShade="A6"/>
                                <w:sz w:val="20"/>
                                <w:szCs w:val="20"/>
                              </w:rPr>
                              <w:alias w:val="Date"/>
                              <w:tag w:val="Date"/>
                              <w:id w:val="-18693713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55537" w:rsidRPr="00C13075">
                                <w:rPr>
                                  <w:b/>
                                  <w:bCs/>
                                  <w:color w:val="A6A6A6" w:themeColor="background1" w:themeShade="A6"/>
                                  <w:sz w:val="20"/>
                                  <w:szCs w:val="20"/>
                                </w:rPr>
                                <w:t>For more information about any of these e</w:t>
                              </w:r>
                              <w:r w:rsidR="005370B8">
                                <w:rPr>
                                  <w:b/>
                                  <w:bCs/>
                                  <w:color w:val="A6A6A6" w:themeColor="background1" w:themeShade="A6"/>
                                  <w:sz w:val="20"/>
                                  <w:szCs w:val="20"/>
                                </w:rPr>
                                <w:t>vents, contact</w:t>
                              </w:r>
                              <w:r w:rsidR="00E55537" w:rsidRPr="00C13075">
                                <w:rPr>
                                  <w:b/>
                                  <w:bCs/>
                                  <w:color w:val="A6A6A6" w:themeColor="background1" w:themeShade="A6"/>
                                  <w:sz w:val="20"/>
                                  <w:szCs w:val="20"/>
                                </w:rPr>
                                <w:t xml:space="preserve"> The Kidney Foundation of Central Pennsylvania at 1-800-762-6202 </w:t>
                              </w:r>
                            </w:sdtContent>
                          </w:sdt>
                          <w:r w:rsidR="00E55537" w:rsidRPr="00C13075">
                            <w:rPr>
                              <w:color w:val="A6A6A6" w:themeColor="background1" w:themeShade="A6"/>
                              <w:sz w:val="20"/>
                              <w:szCs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7C15534C" id="Rectangle 32" o:spid="_x0000_s1030" style="position:absolute;left:0;text-align:left;margin-left:0;margin-top:0;width:519.6pt;height:48pt;z-index:251670528;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" filled="f" stroked="f" strokeweight="2pt">
              <v:textbox inset="0,0,0,0">
                <w:txbxContent>
                  <w:p w14:paraId="751DD3F6" w14:textId="77777777" w:rsidR="00E55537" w:rsidRPr="00C13075" w:rsidRDefault="00C858DB">
                    <w:pPr>
                      <w:spacing w:line="240" w:lineRule="auto"/>
                      <w:jc w:val="center"/>
                      <w:rPr>
                        <w:color w:val="A6A6A6" w:themeColor="background1" w:themeShade="A6"/>
                        <w:sz w:val="20"/>
                        <w:szCs w:val="20"/>
                      </w:rPr>
                    </w:pPr>
                    <w:sdt>
                      <w:sdtPr>
                        <w:rPr>
                          <w:b/>
                          <w:bCs/>
                          <w:color w:val="A6A6A6" w:themeColor="background1" w:themeShade="A6"/>
                          <w:sz w:val="20"/>
                          <w:szCs w:val="20"/>
                        </w:rPr>
                        <w:alias w:val="Date"/>
                        <w:tag w:val="Date"/>
                        <w:id w:val="-18693713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55537" w:rsidRPr="00C13075">
                          <w:rPr>
                            <w:b/>
                            <w:bCs/>
                            <w:color w:val="A6A6A6" w:themeColor="background1" w:themeShade="A6"/>
                            <w:sz w:val="20"/>
                            <w:szCs w:val="20"/>
                          </w:rPr>
                          <w:t>For more information about any of these e</w:t>
                        </w:r>
                        <w:r w:rsidR="005370B8">
                          <w:rPr>
                            <w:b/>
                            <w:bCs/>
                            <w:color w:val="A6A6A6" w:themeColor="background1" w:themeShade="A6"/>
                            <w:sz w:val="20"/>
                            <w:szCs w:val="20"/>
                          </w:rPr>
                          <w:t>vents, contact</w:t>
                        </w:r>
                        <w:r w:rsidR="00E55537" w:rsidRPr="00C13075">
                          <w:rPr>
                            <w:b/>
                            <w:bCs/>
                            <w:color w:val="A6A6A6" w:themeColor="background1" w:themeShade="A6"/>
                            <w:sz w:val="20"/>
                            <w:szCs w:val="20"/>
                          </w:rPr>
                          <w:t xml:space="preserve"> The Kidney Foundation of Central Pennsylvania at 1-800-762-6202 </w:t>
                        </w:r>
                      </w:sdtContent>
                    </w:sdt>
                    <w:r w:rsidR="00E55537" w:rsidRPr="00C13075">
                      <w:rPr>
                        <w:color w:val="A6A6A6" w:themeColor="background1" w:themeShade="A6"/>
                        <w:sz w:val="20"/>
                        <w:szCs w:val="20"/>
                      </w:rPr>
                      <w:t xml:space="preserve">  </w:t>
                    </w:r>
                  </w:p>
                </w:txbxContent>
              </v:textbox>
              <w10:wrap type="square" anchorx="margin" anchory="margin"/>
            </v:rect>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7456" behindDoc="1" locked="0" layoutInCell="1" allowOverlap="1" wp14:anchorId="27D3955A" wp14:editId="7B155EE1">
              <wp:simplePos x="0" y="0"/>
              <wp:positionH relativeFrom="page">
                <wp:align>center</wp:align>
              </wp:positionH>
              <wp:positionV relativeFrom="page">
                <wp:align>center</wp:align>
              </wp:positionV>
              <wp:extent cx="7477125" cy="9696450"/>
              <wp:effectExtent l="0" t="0" r="0" b="0"/>
              <wp:wrapNone/>
              <wp:docPr id="23" name="Rounded Rectangle 23"/>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28D368" w14:textId="77777777" w:rsidR="00E55537" w:rsidRDefault="00E5553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7D3955A" id="Rounded Rectangle 23" o:spid="_x0000_s1031" style="position:absolute;left:0;text-align:left;margin-left:0;margin-top:0;width:588.75pt;height:763.5pt;z-index:-25164902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" stroked="f" strokeweight="1pt">
              <v:fill r:id="rId1" o:title="" recolor="t" rotate="t" type="tile"/>
              <v:imagedata recolortarget="white [2257]"/>
              <v:textbox inset="2.53903mm,1.2695mm,2.53903mm,1.2695mm">
                <w:txbxContent>
                  <w:p w14:paraId="4828D368" w14:textId="77777777" w:rsidR="00E55537" w:rsidRDefault="00E55537">
                    <w:pPr>
                      <w:rPr>
                        <w:rFonts w:eastAsia="Times New Roman"/>
                      </w:rPr>
                    </w:pPr>
                  </w:p>
                </w:txbxContent>
              </v:textbox>
              <w10:wrap anchorx="page" anchory="page"/>
            </v:roundrect>
          </w:pict>
        </mc:Fallback>
      </mc:AlternateContent>
    </w:r>
    <w:r>
      <w:rPr>
        <w:noProof/>
        <w:lang w:eastAsia="en-US"/>
      </w:rPr>
      <mc:AlternateContent>
        <mc:Choice Requires="wps">
          <w:drawing>
            <wp:anchor distT="0" distB="0" distL="114300" distR="114300" simplePos="0" relativeHeight="251668480" behindDoc="1" locked="0" layoutInCell="1" allowOverlap="1" wp14:anchorId="7DE5DEFC" wp14:editId="76A8767C">
              <wp:simplePos x="0" y="0"/>
              <wp:positionH relativeFrom="margin">
                <wp:align>center</wp:align>
              </wp:positionH>
              <wp:positionV relativeFrom="margin">
                <wp:align>center</wp:align>
              </wp:positionV>
              <wp:extent cx="6944995" cy="9034145"/>
              <wp:effectExtent l="0" t="0" r="0" b="0"/>
              <wp:wrapNone/>
              <wp:docPr id="26" name="Rectangle 26"/>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775290" w14:textId="77777777" w:rsidR="00E55537" w:rsidRDefault="00E55537">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7DE5DEFC" id="Rectangle 26" o:spid="_x0000_s1032" style="position:absolute;left:0;text-align:left;margin-left:0;margin-top:0;width:546.85pt;height:711.35pt;z-index:-25164800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" stroked="f" strokeweight="2pt">
              <v:fill opacity="54484f"/>
              <v:textbox inset="2.53903mm,1.2695mm,2.53903mm,1.2695mm">
                <w:txbxContent>
                  <w:p w14:paraId="64775290" w14:textId="77777777" w:rsidR="00E55537" w:rsidRDefault="00E55537">
                    <w:pPr>
                      <w:rPr>
                        <w:rFonts w:eastAsia="Times New Roman"/>
                      </w:rPr>
                    </w:pPr>
                  </w:p>
                </w:txbxContent>
              </v:textbox>
              <w10:wrap anchorx="margin" anchory="margin"/>
            </v:rect>
          </w:pict>
        </mc:Fallback>
      </mc:AlternateContent>
    </w:r>
    <w:r>
      <w:rPr>
        <w:noProof/>
        <w:lang w:eastAsia="en-US"/>
      </w:rPr>
      <mc:AlternateContent>
        <mc:Choice Requires="wps">
          <w:drawing>
            <wp:anchor distT="0" distB="0" distL="114300" distR="114300" simplePos="0" relativeHeight="251669504" behindDoc="1" locked="0" layoutInCell="1" allowOverlap="1" wp14:anchorId="37D66683" wp14:editId="372785FC">
              <wp:simplePos x="0" y="0"/>
              <wp:positionH relativeFrom="margin">
                <wp:align>center</wp:align>
              </wp:positionH>
              <wp:positionV relativeFrom="margin">
                <wp:align>center</wp:align>
              </wp:positionV>
              <wp:extent cx="6675755" cy="8686800"/>
              <wp:effectExtent l="0" t="0" r="0" b="0"/>
              <wp:wrapNone/>
              <wp:docPr id="29" name="Rectangle 29"/>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53CFC" w14:textId="77777777" w:rsidR="00E55537" w:rsidRDefault="00E5553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37D66683" id="Rectangle 29" o:spid="_x0000_s1033" style="position:absolute;left:0;text-align:left;margin-left:0;margin-top:0;width:525.65pt;height:684pt;z-index:-251646976;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" stroked="f" strokeweight=".5pt">
              <v:stroke linestyle="thinThin"/>
              <v:textbox inset="2.53903mm,1.2695mm,2.53903mm,1.2695mm">
                <w:txbxContent>
                  <w:p w14:paraId="3D553CFC" w14:textId="77777777" w:rsidR="00E55537" w:rsidRDefault="00E55537">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AAA1" w14:textId="77777777" w:rsidR="00C858DB" w:rsidRDefault="00C858DB">
      <w:r>
        <w:separator/>
      </w:r>
    </w:p>
  </w:footnote>
  <w:footnote w:type="continuationSeparator" w:id="0">
    <w:p w14:paraId="421AF887" w14:textId="77777777" w:rsidR="00C858DB" w:rsidRDefault="00C8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3560" w14:textId="77777777" w:rsidR="00A654B7" w:rsidRDefault="006F6C8F">
    <w:pPr>
      <w:pStyle w:val="Header"/>
    </w:pPr>
    <w:r>
      <w:rPr>
        <w:noProof/>
        <w:lang w:eastAsia="en-US"/>
      </w:rPr>
      <mc:AlternateContent>
        <mc:Choice Requires="wps">
          <w:drawing>
            <wp:anchor distT="0" distB="0" distL="114300" distR="114300" simplePos="0" relativeHeight="251664384" behindDoc="0" locked="0" layoutInCell="1" allowOverlap="1" wp14:anchorId="024BD896" wp14:editId="32C0A346">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3885B51"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344716D" wp14:editId="13C02789">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14:paraId="556A1626" w14:textId="77777777" w:rsidR="00A654B7" w:rsidRDefault="00A654B7">
                          <w:pPr>
                            <w:jc w:val="center"/>
                          </w:pPr>
                        </w:p>
                        <w:p w14:paraId="61E09BB3" w14:textId="77777777" w:rsidR="00A654B7" w:rsidRDefault="00A654B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344716D"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" filled="f" stroked="f">
              <v:textbox inset="2.53903mm,1.2695mm,2.53903mm,1.2695mm">
                <w:txbxContent>
                  <w:p w14:paraId="556A1626" w14:textId="77777777" w:rsidR="00A654B7" w:rsidRDefault="00A654B7">
                    <w:pPr>
                      <w:jc w:val="center"/>
                    </w:pPr>
                  </w:p>
                  <w:p w14:paraId="61E09BB3" w14:textId="77777777" w:rsidR="00A654B7" w:rsidRDefault="00A654B7"/>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17"/>
    <w:rsid w:val="00001486"/>
    <w:rsid w:val="000027E6"/>
    <w:rsid w:val="00020AD7"/>
    <w:rsid w:val="00040EA0"/>
    <w:rsid w:val="000725F3"/>
    <w:rsid w:val="00084C6E"/>
    <w:rsid w:val="000A7531"/>
    <w:rsid w:val="000D208B"/>
    <w:rsid w:val="000D6A3D"/>
    <w:rsid w:val="001059E6"/>
    <w:rsid w:val="00113E2D"/>
    <w:rsid w:val="001214A0"/>
    <w:rsid w:val="001343D4"/>
    <w:rsid w:val="001947E5"/>
    <w:rsid w:val="001A5148"/>
    <w:rsid w:val="001B09E2"/>
    <w:rsid w:val="001C5172"/>
    <w:rsid w:val="001C633F"/>
    <w:rsid w:val="00257306"/>
    <w:rsid w:val="002638A1"/>
    <w:rsid w:val="00272FE3"/>
    <w:rsid w:val="00280CEB"/>
    <w:rsid w:val="00285E5B"/>
    <w:rsid w:val="002A1CC8"/>
    <w:rsid w:val="002A3217"/>
    <w:rsid w:val="002F1506"/>
    <w:rsid w:val="002F5EBF"/>
    <w:rsid w:val="002F7D4A"/>
    <w:rsid w:val="003024E0"/>
    <w:rsid w:val="003231CB"/>
    <w:rsid w:val="003967B2"/>
    <w:rsid w:val="003B488A"/>
    <w:rsid w:val="003E5411"/>
    <w:rsid w:val="004172C8"/>
    <w:rsid w:val="00452D0F"/>
    <w:rsid w:val="004A5A91"/>
    <w:rsid w:val="004E08C9"/>
    <w:rsid w:val="005031A7"/>
    <w:rsid w:val="005370B8"/>
    <w:rsid w:val="005B7488"/>
    <w:rsid w:val="005D5638"/>
    <w:rsid w:val="005D6335"/>
    <w:rsid w:val="00616D4C"/>
    <w:rsid w:val="00631794"/>
    <w:rsid w:val="006326B0"/>
    <w:rsid w:val="006334EA"/>
    <w:rsid w:val="006A1D7E"/>
    <w:rsid w:val="006D08AA"/>
    <w:rsid w:val="006F2506"/>
    <w:rsid w:val="006F6C8F"/>
    <w:rsid w:val="0071592D"/>
    <w:rsid w:val="00717C61"/>
    <w:rsid w:val="00731AEF"/>
    <w:rsid w:val="0075036B"/>
    <w:rsid w:val="0079442F"/>
    <w:rsid w:val="007962AD"/>
    <w:rsid w:val="007A2FC9"/>
    <w:rsid w:val="007D486F"/>
    <w:rsid w:val="008019E5"/>
    <w:rsid w:val="00813FE3"/>
    <w:rsid w:val="0082068D"/>
    <w:rsid w:val="00826517"/>
    <w:rsid w:val="008974D1"/>
    <w:rsid w:val="00906F65"/>
    <w:rsid w:val="0092486D"/>
    <w:rsid w:val="00934EC9"/>
    <w:rsid w:val="00957FF6"/>
    <w:rsid w:val="009C500F"/>
    <w:rsid w:val="00A0398F"/>
    <w:rsid w:val="00A06D2B"/>
    <w:rsid w:val="00A07E5E"/>
    <w:rsid w:val="00A20E00"/>
    <w:rsid w:val="00A51C21"/>
    <w:rsid w:val="00A614D3"/>
    <w:rsid w:val="00A654B7"/>
    <w:rsid w:val="00A735B2"/>
    <w:rsid w:val="00A76BD6"/>
    <w:rsid w:val="00A90CDC"/>
    <w:rsid w:val="00A95D3F"/>
    <w:rsid w:val="00AC65BD"/>
    <w:rsid w:val="00AE498F"/>
    <w:rsid w:val="00B006AB"/>
    <w:rsid w:val="00B61513"/>
    <w:rsid w:val="00B62027"/>
    <w:rsid w:val="00B657C4"/>
    <w:rsid w:val="00BA2A7B"/>
    <w:rsid w:val="00BA30AF"/>
    <w:rsid w:val="00BB3AA9"/>
    <w:rsid w:val="00BC5E74"/>
    <w:rsid w:val="00C04FE1"/>
    <w:rsid w:val="00C13075"/>
    <w:rsid w:val="00C573C0"/>
    <w:rsid w:val="00C607BD"/>
    <w:rsid w:val="00C74ABC"/>
    <w:rsid w:val="00C858DB"/>
    <w:rsid w:val="00CA3736"/>
    <w:rsid w:val="00CB5650"/>
    <w:rsid w:val="00CC1560"/>
    <w:rsid w:val="00CE1F8C"/>
    <w:rsid w:val="00D008C0"/>
    <w:rsid w:val="00D574E3"/>
    <w:rsid w:val="00D70959"/>
    <w:rsid w:val="00DB514A"/>
    <w:rsid w:val="00DF29F6"/>
    <w:rsid w:val="00E24304"/>
    <w:rsid w:val="00E55537"/>
    <w:rsid w:val="00E803EB"/>
    <w:rsid w:val="00E83C3F"/>
    <w:rsid w:val="00E96320"/>
    <w:rsid w:val="00EA5164"/>
    <w:rsid w:val="00F1001D"/>
    <w:rsid w:val="00F13EAA"/>
    <w:rsid w:val="00F34A12"/>
    <w:rsid w:val="00F84E2B"/>
    <w:rsid w:val="00FD6D56"/>
    <w:rsid w:val="00FF17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DCD6"/>
  <w15:docId w15:val="{D46A39CB-89A3-499B-810A-DD72B370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AC65BD"/>
    <w:rPr>
      <w:color w:val="CCCC00" w:themeColor="hyperlink"/>
      <w:u w:val="single"/>
    </w:rPr>
  </w:style>
  <w:style w:type="character" w:styleId="FollowedHyperlink">
    <w:name w:val="FollowedHyperlink"/>
    <w:basedOn w:val="DefaultParagraphFont"/>
    <w:uiPriority w:val="99"/>
    <w:semiHidden/>
    <w:unhideWhenUsed/>
    <w:rsid w:val="001059E6"/>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cf.convio.net/Walk-for-KFC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For more information about any of these events, contact The Kidney Foundation of Central Pennsylvania at 1-800-762-6202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EDCC2F2991641BF063EC6174A5820" ma:contentTypeVersion="12" ma:contentTypeDescription="Create a new document." ma:contentTypeScope="" ma:versionID="0dace4eb0f87c9898287b096e6e3ebcd">
  <xsd:schema xmlns:xsd="http://www.w3.org/2001/XMLSchema" xmlns:xs="http://www.w3.org/2001/XMLSchema" xmlns:p="http://schemas.microsoft.com/office/2006/metadata/properties" xmlns:ns2="d342a4ba-c032-4fe3-a9dc-332ea0f86206" xmlns:ns3="83c7bae6-848e-4be8-bd7a-a47830b376f3" targetNamespace="http://schemas.microsoft.com/office/2006/metadata/properties" ma:root="true" ma:fieldsID="9e47e608f846123217f466eb3e8edbdb" ns2:_="" ns3:_="">
    <xsd:import namespace="d342a4ba-c032-4fe3-a9dc-332ea0f86206"/>
    <xsd:import namespace="83c7bae6-848e-4be8-bd7a-a47830b376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a4ba-c032-4fe3-a9dc-332ea0f86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7bae6-848e-4be8-bd7a-a47830b376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011BE-B47A-4D6D-8F0C-EF6E75BCFB09}">
  <ds:schemaRefs>
    <ds:schemaRef ds:uri="http://schemas.microsoft.com/sharepoint/v3/contenttype/forms"/>
  </ds:schemaRefs>
</ds:datastoreItem>
</file>

<file path=customXml/itemProps3.xml><?xml version="1.0" encoding="utf-8"?>
<ds:datastoreItem xmlns:ds="http://schemas.openxmlformats.org/officeDocument/2006/customXml" ds:itemID="{929C04EC-CF4B-4F13-B67B-4030D5AA14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71E45-431A-480E-B41D-817542C5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a4ba-c032-4fe3-a9dc-332ea0f86206"/>
    <ds:schemaRef ds:uri="83c7bae6-848e-4be8-bd7a-a47830b37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514105-B7A5-4ADC-8D06-DB38C1F8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11</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2013 Sponsorship Opportunities</vt:lpstr>
    </vt:vector>
  </TitlesOfParts>
  <Company>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Sponsorship Opportunities</dc:title>
  <dc:creator>Patricia Bucek</dc:creator>
  <cp:lastModifiedBy>Joan Line</cp:lastModifiedBy>
  <cp:revision>14</cp:revision>
  <cp:lastPrinted>2018-11-14T18:24:00Z</cp:lastPrinted>
  <dcterms:created xsi:type="dcterms:W3CDTF">2019-10-21T17:55:00Z</dcterms:created>
  <dcterms:modified xsi:type="dcterms:W3CDTF">2019-10-25T18:27:00Z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0x010100280EDCC2F2991641BF063EC6174A5820</vt:lpwstr>
  </property>
</Properties>
</file>